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1341" w:type="dxa"/>
        <w:tblInd w:w="-426" w:type="dxa"/>
        <w:tblLayout w:type="fixed"/>
        <w:tblCellMar>
          <w:top w:w="198" w:type="dxa"/>
          <w:left w:w="113" w:type="dxa"/>
          <w:bottom w:w="198" w:type="dxa"/>
          <w:right w:w="113" w:type="dxa"/>
        </w:tblCellMar>
        <w:tblLook w:val="04A0" w:firstRow="1" w:lastRow="0" w:firstColumn="1" w:lastColumn="0" w:noHBand="0" w:noVBand="1"/>
      </w:tblPr>
      <w:tblGrid>
        <w:gridCol w:w="2150"/>
        <w:gridCol w:w="9191"/>
      </w:tblGrid>
      <w:tr w:rsidR="00C6716C" w14:paraId="41DBDB67" w14:textId="77777777">
        <w:tc>
          <w:tcPr>
            <w:tcW w:w="2150" w:type="dxa"/>
            <w:tcBorders>
              <w:top w:val="nil"/>
              <w:left w:val="nil"/>
              <w:right w:val="nil"/>
            </w:tcBorders>
            <w:vAlign w:val="center"/>
          </w:tcPr>
          <w:p w14:paraId="7AEFD5AD" w14:textId="77777777" w:rsidR="00C6716C" w:rsidRDefault="00DA3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CA4406C" wp14:editId="344848A0">
                  <wp:extent cx="494030" cy="4451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0" w:type="dxa"/>
            <w:tcBorders>
              <w:top w:val="nil"/>
              <w:left w:val="nil"/>
              <w:right w:val="nil"/>
            </w:tcBorders>
            <w:vAlign w:val="center"/>
          </w:tcPr>
          <w:p w14:paraId="5DE55432" w14:textId="77777777" w:rsidR="00C6716C" w:rsidRDefault="00DA367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spacing w:val="20"/>
              </w:rPr>
              <w:t>Klauzula informacyjna dotycząca przetwarzania danych osobowych kandydata ubiegającego się o zatrudnienie</w:t>
            </w:r>
          </w:p>
        </w:tc>
      </w:tr>
      <w:tr w:rsidR="00C6716C" w14:paraId="7CEB531B" w14:textId="77777777">
        <w:tc>
          <w:tcPr>
            <w:tcW w:w="2150" w:type="dxa"/>
            <w:tcBorders>
              <w:top w:val="nil"/>
              <w:left w:val="nil"/>
              <w:right w:val="nil"/>
            </w:tcBorders>
          </w:tcPr>
          <w:p w14:paraId="2A7CE512" w14:textId="77777777" w:rsidR="00C6716C" w:rsidRDefault="00DA367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Kto jest Administratorem Pana/Pani danych osobowych?</w:t>
            </w:r>
          </w:p>
        </w:tc>
        <w:tc>
          <w:tcPr>
            <w:tcW w:w="9190" w:type="dxa"/>
            <w:tcBorders>
              <w:top w:val="nil"/>
              <w:left w:val="nil"/>
              <w:right w:val="nil"/>
            </w:tcBorders>
          </w:tcPr>
          <w:p w14:paraId="146CB789" w14:textId="77777777" w:rsidR="00C6716C" w:rsidRDefault="00DA3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Administratorem, czyli podmiotem decydującym o tym, jak będą wykorzystywane Pani/Pana dane osobowe jest:</w:t>
            </w:r>
          </w:p>
          <w:p w14:paraId="29C9CE00" w14:textId="77777777" w:rsidR="00C6716C" w:rsidRDefault="00DA3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Samodzielny Publiczny Zakład Opieki Zdrowotnej z siedzibą w Bychawie (23-100), </w:t>
            </w:r>
          </w:p>
          <w:p w14:paraId="3DF09790" w14:textId="77777777" w:rsidR="00C6716C" w:rsidRDefault="00DA367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Times New Roman" w:eastAsia="Times New Roman" w:hAnsi="Times New Roman" w:cstheme="minorHAnsi"/>
                <w:b/>
              </w:rPr>
              <w:t>ul. Marszałka Józefa Piłsudskiego 26/28/30</w:t>
            </w:r>
            <w:r>
              <w:rPr>
                <w:rFonts w:ascii="Times New Roman" w:eastAsia="Times New Roman" w:hAnsi="Times New Roman" w:cstheme="minorHAnsi"/>
              </w:rPr>
              <w:t>.</w:t>
            </w:r>
          </w:p>
          <w:p w14:paraId="51F346AE" w14:textId="77777777" w:rsidR="00C6716C" w:rsidRDefault="00DA367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 xml:space="preserve"> tel.: 81 566 94 41, faks: 81 566 94 55,  www.spzoz.bychawa.pl</w:t>
            </w:r>
            <w:r>
              <w:rPr>
                <w:rFonts w:ascii="Times New Roman" w:eastAsia="Times New Roman" w:hAnsi="Times New Roman" w:cstheme="minorHAnsi"/>
              </w:rPr>
              <w:br/>
              <w:t xml:space="preserve">e-mail: </w:t>
            </w:r>
            <w:hyperlink r:id="rId8">
              <w:r>
                <w:rPr>
                  <w:rStyle w:val="Hipercze"/>
                  <w:rFonts w:ascii="Times New Roman" w:eastAsia="Times New Roman" w:hAnsi="Times New Roman" w:cstheme="minorHAnsi"/>
                </w:rPr>
                <w:t>spzoz@spzoz.bychawa.pl</w:t>
              </w:r>
            </w:hyperlink>
            <w:r>
              <w:rPr>
                <w:rFonts w:ascii="Times New Roman" w:eastAsia="Times New Roman" w:hAnsi="Times New Roman" w:cstheme="minorHAnsi"/>
              </w:rPr>
              <w:t>.</w:t>
            </w:r>
          </w:p>
        </w:tc>
      </w:tr>
      <w:tr w:rsidR="00C6716C" w14:paraId="7DE181FE" w14:textId="77777777">
        <w:trPr>
          <w:trHeight w:val="1491"/>
        </w:trPr>
        <w:tc>
          <w:tcPr>
            <w:tcW w:w="2150" w:type="dxa"/>
            <w:tcBorders>
              <w:left w:val="nil"/>
              <w:right w:val="nil"/>
            </w:tcBorders>
          </w:tcPr>
          <w:p w14:paraId="6AE0211A" w14:textId="77777777" w:rsidR="00C6716C" w:rsidRDefault="00DA367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Jak uzyskać dodatkowe informacje  o przetwarzaniu Pana/Pani danych osobowych?</w:t>
            </w:r>
          </w:p>
        </w:tc>
        <w:tc>
          <w:tcPr>
            <w:tcW w:w="9190" w:type="dxa"/>
            <w:tcBorders>
              <w:left w:val="nil"/>
              <w:right w:val="nil"/>
            </w:tcBorders>
          </w:tcPr>
          <w:p w14:paraId="3362CAAC" w14:textId="77777777" w:rsidR="00C6716C" w:rsidRDefault="00DA3671">
            <w:pPr>
              <w:spacing w:after="0" w:line="240" w:lineRule="auto"/>
              <w:jc w:val="both"/>
            </w:pPr>
            <w:r>
              <w:rPr>
                <w:rFonts w:ascii="Calibri" w:hAnsi="Calibri"/>
              </w:rPr>
              <w:t xml:space="preserve">adres pocztowy: </w:t>
            </w:r>
            <w:r>
              <w:rPr>
                <w:rFonts w:ascii="Calibri" w:hAnsi="Calibri"/>
                <w:b/>
                <w:bCs/>
              </w:rPr>
              <w:t xml:space="preserve">Inspektor Ochrony Danych, SP ZOZ Bychawa,  ul. Marszałka Józefa Piłsudskiego 26/28/30, </w:t>
            </w:r>
          </w:p>
          <w:p w14:paraId="7005F56F" w14:textId="77777777" w:rsidR="00C6716C" w:rsidRDefault="00DA367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23-100 Bychawa</w:t>
            </w:r>
          </w:p>
          <w:p w14:paraId="2FA59212" w14:textId="77777777" w:rsidR="00C6716C" w:rsidRDefault="00DA367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</w:rPr>
              <w:t xml:space="preserve">adres e-mail: </w:t>
            </w:r>
            <w:hyperlink r:id="rId9">
              <w:r>
                <w:rPr>
                  <w:rStyle w:val="Hipercze"/>
                  <w:rFonts w:eastAsia="Times New Roman" w:cstheme="minorHAnsi"/>
                </w:rPr>
                <w:t>iod@spzoz.bychawa.pl</w:t>
              </w:r>
            </w:hyperlink>
            <w:r>
              <w:rPr>
                <w:rFonts w:eastAsia="Times New Roman" w:cstheme="minorHAnsi"/>
              </w:rPr>
              <w:t xml:space="preserve"> </w:t>
            </w:r>
          </w:p>
        </w:tc>
      </w:tr>
      <w:tr w:rsidR="00C6716C" w14:paraId="09FA9DCF" w14:textId="77777777">
        <w:tc>
          <w:tcPr>
            <w:tcW w:w="2150" w:type="dxa"/>
            <w:tcBorders>
              <w:left w:val="nil"/>
              <w:right w:val="nil"/>
            </w:tcBorders>
          </w:tcPr>
          <w:p w14:paraId="4F44FC16" w14:textId="77777777" w:rsidR="00C6716C" w:rsidRDefault="00DA367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Jaki jest cel i podstawa prawna przetwarzania danych osobowych? </w:t>
            </w:r>
          </w:p>
        </w:tc>
        <w:tc>
          <w:tcPr>
            <w:tcW w:w="9190" w:type="dxa"/>
            <w:tcBorders>
              <w:left w:val="nil"/>
              <w:right w:val="nil"/>
            </w:tcBorders>
          </w:tcPr>
          <w:p w14:paraId="2487B9ED" w14:textId="77777777" w:rsidR="00C6716C" w:rsidRDefault="00DA3671">
            <w:pPr>
              <w:spacing w:before="57" w:after="57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Pani/Pana dane osobowe przetwarzane będą w celu związanym z postępowaniem konkursowym na stanowisko </w:t>
            </w:r>
            <w:r w:rsidR="001907A2">
              <w:rPr>
                <w:rFonts w:ascii="Calibri" w:hAnsi="Calibri"/>
              </w:rPr>
              <w:t>ordynatora Oddziału Chorób Wewnętrznych</w:t>
            </w:r>
            <w:r>
              <w:rPr>
                <w:rFonts w:ascii="Calibri" w:hAnsi="Calibri"/>
              </w:rPr>
              <w:t>.</w:t>
            </w:r>
          </w:p>
          <w:p w14:paraId="05F47C16" w14:textId="77777777" w:rsidR="00C6716C" w:rsidRDefault="00DA3671">
            <w:pPr>
              <w:spacing w:before="57" w:after="57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Podstawa prawna przetwarzania danych wynika z:</w:t>
            </w:r>
          </w:p>
          <w:p w14:paraId="0F491A4F" w14:textId="77777777" w:rsidR="00C6716C" w:rsidRDefault="00DA3671">
            <w:pPr>
              <w:spacing w:before="57" w:after="57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a) art. 6 ust. 1 lit. a,b,c RODO;</w:t>
            </w:r>
          </w:p>
          <w:p w14:paraId="0282F2AA" w14:textId="68BB0202" w:rsidR="00C6716C" w:rsidRDefault="00DA3671">
            <w:pPr>
              <w:spacing w:before="57" w:after="57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b) ustawy z dnia 15 kwietnia 2011 r. o działalności leczniczej (t.j. Dz.U.202</w:t>
            </w:r>
            <w:r w:rsidR="00710E07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.</w:t>
            </w:r>
            <w:r w:rsidR="00710E07">
              <w:rPr>
                <w:rFonts w:ascii="Calibri" w:hAnsi="Calibri"/>
              </w:rPr>
              <w:t>799</w:t>
            </w:r>
            <w:r>
              <w:rPr>
                <w:rFonts w:ascii="Calibri" w:hAnsi="Calibri"/>
              </w:rPr>
              <w:t>);</w:t>
            </w:r>
          </w:p>
          <w:p w14:paraId="74A40C71" w14:textId="77777777" w:rsidR="00C6716C" w:rsidRDefault="00DA3671">
            <w:pPr>
              <w:spacing w:before="57" w:after="57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c) rozporządzenia Ministra Zdrowia z dnia 06 luty 2012 r. w sprawie sposobu przeprowadzania konkursu na niektóre stanowiska kierownicze w podmiocie leczniczym niebędącym przedsiębiorcą (t.j.Dz.U.2021.430);</w:t>
            </w:r>
          </w:p>
          <w:p w14:paraId="547E3D18" w14:textId="0B3001F9" w:rsidR="00C6716C" w:rsidRDefault="00DA3671">
            <w:pPr>
              <w:spacing w:before="57" w:after="57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cstheme="minorHAnsi"/>
              </w:rPr>
              <w:t>d) rozporządzenia Ministra Zdrowia z dnia 20 lipca 2011 r. w sprawie kwalifikacji wymaganych od pracowników na poszczególnych rodzajach stanowisk pracy w podmiotach leczniczych niebędących przedsiębiorcami (</w:t>
            </w:r>
            <w:r w:rsidR="00710E07">
              <w:rPr>
                <w:rFonts w:cstheme="minorHAnsi"/>
              </w:rPr>
              <w:t xml:space="preserve">t.j. </w:t>
            </w:r>
            <w:r>
              <w:rPr>
                <w:rFonts w:cstheme="minorHAnsi"/>
              </w:rPr>
              <w:t>Dz.U.20</w:t>
            </w:r>
            <w:r w:rsidR="00710E07">
              <w:rPr>
                <w:rFonts w:cstheme="minorHAnsi"/>
              </w:rPr>
              <w:t>23.1515</w:t>
            </w:r>
            <w:r>
              <w:rPr>
                <w:rFonts w:cstheme="minorHAnsi"/>
              </w:rPr>
              <w:t>)</w:t>
            </w:r>
          </w:p>
        </w:tc>
      </w:tr>
      <w:tr w:rsidR="00C6716C" w14:paraId="1F68638E" w14:textId="77777777">
        <w:tc>
          <w:tcPr>
            <w:tcW w:w="2150" w:type="dxa"/>
            <w:tcBorders>
              <w:left w:val="nil"/>
              <w:right w:val="nil"/>
            </w:tcBorders>
          </w:tcPr>
          <w:p w14:paraId="6E84CABD" w14:textId="77777777" w:rsidR="00C6716C" w:rsidRDefault="00DA367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Jak długo przechowujemy Pana/Pani dane osobowe? </w:t>
            </w:r>
          </w:p>
        </w:tc>
        <w:tc>
          <w:tcPr>
            <w:tcW w:w="9190" w:type="dxa"/>
            <w:tcBorders>
              <w:left w:val="nil"/>
              <w:right w:val="nil"/>
            </w:tcBorders>
          </w:tcPr>
          <w:p w14:paraId="7762ABDE" w14:textId="77777777" w:rsidR="00C6716C" w:rsidRDefault="00DA3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Pana/Pani dane osobowe podane dla celu przeprowadzenia postępowania konkursowego będą przechowywane nie dłużej niż jest to niezbędne dla celu przetwarzania, tj. 5 lat zgodnie z Jednolitym Rzeczowym Wykazem Akt obowiązującym w SP ZOZ w Bychawie </w:t>
            </w:r>
          </w:p>
        </w:tc>
      </w:tr>
      <w:tr w:rsidR="00C6716C" w14:paraId="3AFAC1DE" w14:textId="77777777">
        <w:tc>
          <w:tcPr>
            <w:tcW w:w="2150" w:type="dxa"/>
            <w:tcBorders>
              <w:left w:val="nil"/>
              <w:right w:val="nil"/>
            </w:tcBorders>
          </w:tcPr>
          <w:p w14:paraId="02BFF477" w14:textId="77777777" w:rsidR="00C6716C" w:rsidRDefault="00DA367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Jakie ma Pan/Pani uprawnienia wobec SPZOZ w Bychawie w zakresie przetwarzanych danych?</w:t>
            </w:r>
          </w:p>
        </w:tc>
        <w:tc>
          <w:tcPr>
            <w:tcW w:w="9190" w:type="dxa"/>
            <w:tcBorders>
              <w:left w:val="nil"/>
              <w:right w:val="nil"/>
            </w:tcBorders>
          </w:tcPr>
          <w:p w14:paraId="19121D59" w14:textId="77777777" w:rsidR="00C6716C" w:rsidRDefault="00DA3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Przysługuje Pani/Panu prawo do żądania od Administratora dostępu do przekazanych danych osobowych, prawo do ich sprostowania lub ograniczenia przetwarzania. </w:t>
            </w:r>
          </w:p>
          <w:p w14:paraId="66FCA7F0" w14:textId="77777777" w:rsidR="00C6716C" w:rsidRDefault="00DA3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Przysługuje Pani/Panu prawo do cofnięcia zgody na przetwarzanie danych w dowolnym momencie, jednak nie będzie to miało wpływu na zgodność z prawem przetwarzania podanych danych dokonanego przed jej cofnięciem.</w:t>
            </w:r>
          </w:p>
          <w:p w14:paraId="05C39368" w14:textId="77777777" w:rsidR="00C6716C" w:rsidRDefault="00DA3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W przypadku, gdy uznają Państwo, iż Samodzielny Publiczny Zakład Opieki Zdrowotnej w Bychawie przetwarza dane osobowe niezgodnie z prawem, przysługuje Państwu prawo wniesienia skargi do organu nadzorczego właściwego w sprawach osobowych tj.</w:t>
            </w:r>
            <w:r>
              <w:rPr>
                <w:rFonts w:eastAsia="Times New Roman" w:cstheme="minorHAnsi"/>
                <w:b/>
                <w:bCs/>
              </w:rPr>
              <w:t xml:space="preserve"> Prezesa Urzędu Ochrony Danych Osobowych, </w:t>
            </w:r>
            <w:r>
              <w:rPr>
                <w:rFonts w:eastAsia="Times New Roman" w:cstheme="minorHAnsi"/>
                <w:b/>
              </w:rPr>
              <w:t>ul. Stawki 2, 00-193 Warszawa</w:t>
            </w:r>
          </w:p>
        </w:tc>
      </w:tr>
      <w:tr w:rsidR="00C6716C" w14:paraId="3C39DC8A" w14:textId="77777777">
        <w:tc>
          <w:tcPr>
            <w:tcW w:w="2150" w:type="dxa"/>
            <w:tcBorders>
              <w:left w:val="nil"/>
              <w:right w:val="nil"/>
            </w:tcBorders>
          </w:tcPr>
          <w:p w14:paraId="40EC2742" w14:textId="77777777" w:rsidR="00C6716C" w:rsidRDefault="00DA367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</w:rPr>
              <w:t>Czy musi Pan/Pani podać nam swoje dane osobowe?</w:t>
            </w:r>
          </w:p>
        </w:tc>
        <w:tc>
          <w:tcPr>
            <w:tcW w:w="9190" w:type="dxa"/>
            <w:tcBorders>
              <w:left w:val="nil"/>
              <w:right w:val="nil"/>
            </w:tcBorders>
          </w:tcPr>
          <w:p w14:paraId="3EAADF00" w14:textId="7D7D7492" w:rsidR="00C6716C" w:rsidRDefault="00DA3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Podanie przez Panią/Pana danych osobowych bezpośrednio Pani/Pana dotyczących jest wymogiem ustawowym określonym w przepisach ustawy z dnia 15 kwietnia 2011 r. o działalności leczniczej (Dz.U. z 202</w:t>
            </w:r>
            <w:r w:rsidR="00710E07">
              <w:rPr>
                <w:rFonts w:eastAsia="Times New Roman" w:cstheme="minorHAnsi"/>
              </w:rPr>
              <w:t>4.799</w:t>
            </w:r>
            <w:r>
              <w:rPr>
                <w:rFonts w:eastAsia="Times New Roman" w:cstheme="minorHAnsi"/>
              </w:rPr>
              <w:t>) związanym z udziałem w postępowaniu konkursowym; konsekwencją nie podania danych osobowych jest brak możliwości udziału w procedurze postępowania konkursowego;</w:t>
            </w:r>
          </w:p>
        </w:tc>
      </w:tr>
    </w:tbl>
    <w:p w14:paraId="12CE764C" w14:textId="77777777" w:rsidR="00C6716C" w:rsidRDefault="00C6716C">
      <w:pPr>
        <w:tabs>
          <w:tab w:val="left" w:pos="7451"/>
        </w:tabs>
      </w:pPr>
    </w:p>
    <w:p w14:paraId="159D051F" w14:textId="77777777" w:rsidR="00C6716C" w:rsidRDefault="00C6716C">
      <w:pPr>
        <w:tabs>
          <w:tab w:val="left" w:pos="7451"/>
        </w:tabs>
      </w:pPr>
    </w:p>
    <w:p w14:paraId="43DA42FD" w14:textId="77777777" w:rsidR="00C6716C" w:rsidRDefault="00DA3671">
      <w:pPr>
        <w:tabs>
          <w:tab w:val="left" w:pos="7451"/>
        </w:tabs>
        <w:spacing w:line="240" w:lineRule="auto"/>
        <w:jc w:val="right"/>
      </w:pPr>
      <w:r>
        <w:t>…………………………………………….</w:t>
      </w:r>
    </w:p>
    <w:p w14:paraId="2748BDC0" w14:textId="77777777" w:rsidR="00C6716C" w:rsidRPr="00DA3671" w:rsidRDefault="00DA3671" w:rsidP="00DA3671">
      <w:pPr>
        <w:tabs>
          <w:tab w:val="left" w:pos="7451"/>
        </w:tabs>
        <w:spacing w:after="103" w:line="240" w:lineRule="auto"/>
        <w:jc w:val="center"/>
        <w:rPr>
          <w:i/>
          <w:iCs/>
          <w:sz w:val="16"/>
          <w:szCs w:val="16"/>
        </w:rPr>
      </w:pPr>
      <w:r w:rsidRPr="00DA3671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(Data i podpis Kandydata)</w:t>
      </w:r>
    </w:p>
    <w:sectPr w:rsidR="00C6716C" w:rsidRPr="00DA3671">
      <w:headerReference w:type="first" r:id="rId10"/>
      <w:pgSz w:w="11906" w:h="16838"/>
      <w:pgMar w:top="284" w:right="720" w:bottom="284" w:left="720" w:header="567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41A2D" w14:textId="77777777" w:rsidR="00EB0A89" w:rsidRDefault="00DA3671">
      <w:pPr>
        <w:spacing w:after="0" w:line="240" w:lineRule="auto"/>
      </w:pPr>
      <w:r>
        <w:separator/>
      </w:r>
    </w:p>
  </w:endnote>
  <w:endnote w:type="continuationSeparator" w:id="0">
    <w:p w14:paraId="6F965E95" w14:textId="77777777" w:rsidR="00EB0A89" w:rsidRDefault="00DA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F7873" w14:textId="77777777" w:rsidR="00EB0A89" w:rsidRDefault="00DA3671">
      <w:pPr>
        <w:spacing w:after="0" w:line="240" w:lineRule="auto"/>
      </w:pPr>
      <w:r>
        <w:separator/>
      </w:r>
    </w:p>
  </w:footnote>
  <w:footnote w:type="continuationSeparator" w:id="0">
    <w:p w14:paraId="30D98FFF" w14:textId="77777777" w:rsidR="00EB0A89" w:rsidRDefault="00DA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A3697" w14:textId="77777777" w:rsidR="00C6716C" w:rsidRDefault="00DA3671">
    <w:pPr>
      <w:pStyle w:val="Nagwek"/>
      <w:rPr>
        <w:sz w:val="2"/>
      </w:rPr>
    </w:pPr>
    <w:r>
      <w:rPr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6C"/>
    <w:rsid w:val="001907A2"/>
    <w:rsid w:val="001E3014"/>
    <w:rsid w:val="00710E07"/>
    <w:rsid w:val="00C6716C"/>
    <w:rsid w:val="00DA3671"/>
    <w:rsid w:val="00EB0A89"/>
    <w:rsid w:val="00F7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7B95"/>
  <w15:docId w15:val="{8CF16E18-8984-4E38-9EA3-CA49A24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FA023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5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A0231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i/>
      <w:iCs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A0231"/>
  </w:style>
  <w:style w:type="character" w:customStyle="1" w:styleId="StopkaZnak">
    <w:name w:val="Stopka Znak"/>
    <w:basedOn w:val="Domylnaczcionkaakapitu"/>
    <w:link w:val="Stopka"/>
    <w:uiPriority w:val="99"/>
    <w:qFormat/>
    <w:rsid w:val="00FA0231"/>
  </w:style>
  <w:style w:type="character" w:customStyle="1" w:styleId="Nagwek4Znak">
    <w:name w:val="Nagłówek 4 Znak"/>
    <w:basedOn w:val="Domylnaczcionkaakapitu"/>
    <w:link w:val="Nagwek4"/>
    <w:qFormat/>
    <w:rsid w:val="00FA0231"/>
    <w:rPr>
      <w:rFonts w:ascii="Arial" w:eastAsia="Times New Roman" w:hAnsi="Arial" w:cs="Arial"/>
      <w:b/>
      <w:bCs/>
      <w:sz w:val="15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FA0231"/>
    <w:rPr>
      <w:rFonts w:ascii="Arial" w:eastAsia="Times New Roman" w:hAnsi="Arial" w:cs="Arial"/>
      <w:b/>
      <w:bCs/>
      <w:i/>
      <w:iCs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630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77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nhideWhenUsed/>
    <w:rsid w:val="00FA023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A023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651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770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FA023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@spzoz.bych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pzoz.bych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44E8-F11A-400B-8EFC-81B9ADE9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479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Kuczyński</dc:creator>
  <dc:description/>
  <cp:lastModifiedBy>Zuzanna Nieściór</cp:lastModifiedBy>
  <cp:revision>3</cp:revision>
  <cp:lastPrinted>2020-10-27T13:27:00Z</cp:lastPrinted>
  <dcterms:created xsi:type="dcterms:W3CDTF">2023-05-31T11:34:00Z</dcterms:created>
  <dcterms:modified xsi:type="dcterms:W3CDTF">2024-07-18T11:00:00Z</dcterms:modified>
  <dc:language>pl-PL</dc:language>
</cp:coreProperties>
</file>